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E2" w:rsidRPr="00CE7DCD" w:rsidRDefault="00CE7DCD" w:rsidP="00CE7DCD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8"/>
        </w:rPr>
      </w:pPr>
      <w:r w:rsidRPr="00CE7DCD">
        <w:rPr>
          <w:rFonts w:ascii="Book Antiqua" w:hAnsi="Book Antiqua"/>
          <w:b/>
          <w:sz w:val="28"/>
        </w:rPr>
        <w:t>Broad Meadows</w:t>
      </w:r>
      <w:r w:rsidR="008675E2" w:rsidRPr="00CE7DCD">
        <w:rPr>
          <w:rFonts w:ascii="Book Antiqua" w:hAnsi="Book Antiqua"/>
          <w:b/>
          <w:sz w:val="28"/>
        </w:rPr>
        <w:t xml:space="preserve"> Middle School</w:t>
      </w:r>
    </w:p>
    <w:p w:rsidR="008675E2" w:rsidRPr="00CE7DCD" w:rsidRDefault="00CE7DCD" w:rsidP="00CE7DCD">
      <w:pPr>
        <w:autoSpaceDE w:val="0"/>
        <w:autoSpaceDN w:val="0"/>
        <w:adjustRightInd w:val="0"/>
        <w:jc w:val="center"/>
        <w:rPr>
          <w:rFonts w:ascii="Book Antiqua" w:hAnsi="Book Antiqua"/>
        </w:rPr>
      </w:pPr>
      <w:r w:rsidRPr="00CE7DCD">
        <w:rPr>
          <w:rFonts w:ascii="Book Antiqua" w:hAnsi="Book Antiqua"/>
        </w:rPr>
        <w:t xml:space="preserve">Anne Marie </w:t>
      </w:r>
      <w:proofErr w:type="spellStart"/>
      <w:r w:rsidRPr="00CE7DCD">
        <w:rPr>
          <w:rFonts w:ascii="Book Antiqua" w:hAnsi="Book Antiqua"/>
        </w:rPr>
        <w:t>Zukauskas</w:t>
      </w:r>
      <w:proofErr w:type="spellEnd"/>
      <w:r w:rsidRPr="00CE7DCD">
        <w:rPr>
          <w:rFonts w:ascii="Book Antiqua" w:hAnsi="Book Antiqua"/>
        </w:rPr>
        <w:t xml:space="preserve"> Way</w:t>
      </w:r>
    </w:p>
    <w:p w:rsidR="00CE7DCD" w:rsidRPr="00CE7DCD" w:rsidRDefault="00CE7DCD" w:rsidP="00CE7DCD">
      <w:pPr>
        <w:autoSpaceDE w:val="0"/>
        <w:autoSpaceDN w:val="0"/>
        <w:adjustRightInd w:val="0"/>
        <w:jc w:val="center"/>
        <w:rPr>
          <w:rFonts w:ascii="Book Antiqua" w:hAnsi="Book Antiqua"/>
        </w:rPr>
      </w:pPr>
      <w:r w:rsidRPr="00CE7DCD">
        <w:rPr>
          <w:rFonts w:ascii="Book Antiqua" w:hAnsi="Book Antiqua"/>
        </w:rPr>
        <w:t>50 Calvin Road</w:t>
      </w:r>
    </w:p>
    <w:p w:rsidR="00CE7DCD" w:rsidRPr="00CE7DCD" w:rsidRDefault="00CE7DCD" w:rsidP="00CE7DCD">
      <w:pPr>
        <w:autoSpaceDE w:val="0"/>
        <w:autoSpaceDN w:val="0"/>
        <w:adjustRightInd w:val="0"/>
        <w:jc w:val="center"/>
        <w:rPr>
          <w:rFonts w:ascii="Book Antiqua" w:hAnsi="Book Antiqua"/>
        </w:rPr>
      </w:pPr>
      <w:r w:rsidRPr="00CE7DCD">
        <w:rPr>
          <w:rFonts w:ascii="Book Antiqua" w:hAnsi="Book Antiqua"/>
        </w:rPr>
        <w:t>Quincy, Massachusetts  02169</w:t>
      </w:r>
    </w:p>
    <w:p w:rsidR="008675E2" w:rsidRPr="00CE7DCD" w:rsidRDefault="00CE7DCD" w:rsidP="00CE7DCD">
      <w:pPr>
        <w:autoSpaceDE w:val="0"/>
        <w:autoSpaceDN w:val="0"/>
        <w:adjustRightInd w:val="0"/>
        <w:jc w:val="center"/>
        <w:rPr>
          <w:rFonts w:ascii="Book Antiqua" w:hAnsi="Book Antiqua"/>
        </w:rPr>
      </w:pPr>
      <w:r w:rsidRPr="00CE7DCD">
        <w:rPr>
          <w:rFonts w:ascii="Book Antiqua" w:hAnsi="Book Antiqua"/>
        </w:rPr>
        <w:t xml:space="preserve">Tel:  </w:t>
      </w:r>
      <w:r w:rsidR="008675E2" w:rsidRPr="00CE7DCD">
        <w:rPr>
          <w:rFonts w:ascii="Book Antiqua" w:hAnsi="Book Antiqua"/>
        </w:rPr>
        <w:t>(617) 984-</w:t>
      </w:r>
      <w:r w:rsidRPr="00CE7DCD">
        <w:rPr>
          <w:rFonts w:ascii="Book Antiqua" w:hAnsi="Book Antiqua"/>
        </w:rPr>
        <w:t>8723</w:t>
      </w:r>
    </w:p>
    <w:p w:rsidR="00514D11" w:rsidRDefault="00514D11" w:rsidP="00CE7DCD">
      <w:pPr>
        <w:autoSpaceDE w:val="0"/>
        <w:autoSpaceDN w:val="0"/>
        <w:adjustRightInd w:val="0"/>
        <w:jc w:val="center"/>
        <w:rPr>
          <w:rFonts w:ascii="Book Antiqua" w:hAnsi="Book Antiqua"/>
        </w:rPr>
      </w:pPr>
      <w:r w:rsidRPr="00CE7DCD">
        <w:rPr>
          <w:rFonts w:ascii="Book Antiqua" w:hAnsi="Book Antiqua"/>
        </w:rPr>
        <w:t xml:space="preserve">E-mail: </w:t>
      </w:r>
      <w:hyperlink r:id="rId7" w:history="1">
        <w:r w:rsidR="00BC2493" w:rsidRPr="00E64C7D">
          <w:rPr>
            <w:rStyle w:val="Hyperlink"/>
            <w:rFonts w:ascii="Book Antiqua" w:hAnsi="Book Antiqua"/>
          </w:rPr>
          <w:t>mariasala@quincypublicshools.com</w:t>
        </w:r>
      </w:hyperlink>
    </w:p>
    <w:p w:rsidR="008675E2" w:rsidRPr="00CE7DCD" w:rsidRDefault="008675E2" w:rsidP="00CE7DCD">
      <w:p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</w:p>
    <w:p w:rsidR="008675E2" w:rsidRPr="00CE7DCD" w:rsidRDefault="00BC2493" w:rsidP="00CE7DCD">
      <w:pPr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English Learners - </w:t>
      </w:r>
      <w:r w:rsidR="00E202AB" w:rsidRPr="00CE7DCD">
        <w:rPr>
          <w:rFonts w:ascii="Book Antiqua" w:hAnsi="Book Antiqua"/>
          <w:b/>
        </w:rPr>
        <w:t xml:space="preserve">Syllabus </w:t>
      </w:r>
      <w:r w:rsidR="00667BBE">
        <w:rPr>
          <w:rFonts w:ascii="Book Antiqua" w:hAnsi="Book Antiqua"/>
          <w:b/>
        </w:rPr>
        <w:t>2018-2019</w:t>
      </w:r>
    </w:p>
    <w:p w:rsidR="00E74A8D" w:rsidRPr="00CE7DCD" w:rsidRDefault="00E74A8D" w:rsidP="00CE7DCD">
      <w:pPr>
        <w:autoSpaceDE w:val="0"/>
        <w:autoSpaceDN w:val="0"/>
        <w:adjustRightInd w:val="0"/>
        <w:rPr>
          <w:rFonts w:ascii="Book Antiqua" w:hAnsi="Book Antiqua"/>
        </w:rPr>
      </w:pPr>
    </w:p>
    <w:p w:rsidR="008675E2" w:rsidRPr="00CE7DCD" w:rsidRDefault="00CE7DCD" w:rsidP="00CE7DCD">
      <w:pPr>
        <w:autoSpaceDE w:val="0"/>
        <w:autoSpaceDN w:val="0"/>
        <w:adjustRightInd w:val="0"/>
        <w:rPr>
          <w:rFonts w:ascii="Book Antiqua" w:hAnsi="Book Antiqua"/>
          <w:b/>
        </w:rPr>
      </w:pPr>
      <w:r w:rsidRPr="00CE7DCD">
        <w:rPr>
          <w:rFonts w:ascii="Book Antiqua" w:hAnsi="Book Antiqua"/>
          <w:b/>
        </w:rPr>
        <w:t xml:space="preserve">TEACHER: </w:t>
      </w:r>
      <w:r w:rsidRPr="00CE7DCD">
        <w:rPr>
          <w:rFonts w:ascii="Book Antiqua" w:hAnsi="Book Antiqua"/>
        </w:rPr>
        <w:t>Mrs. Maria</w:t>
      </w:r>
      <w:r w:rsidR="00EC44C4">
        <w:rPr>
          <w:rFonts w:ascii="Book Antiqua" w:hAnsi="Book Antiqua"/>
        </w:rPr>
        <w:t xml:space="preserve"> </w:t>
      </w:r>
      <w:r w:rsidRPr="00CE7DCD">
        <w:rPr>
          <w:rFonts w:ascii="Book Antiqua" w:hAnsi="Book Antiqua"/>
        </w:rPr>
        <w:t>Sala</w:t>
      </w:r>
    </w:p>
    <w:p w:rsidR="008675E2" w:rsidRPr="00CE7DCD" w:rsidRDefault="008675E2" w:rsidP="00CE7DCD">
      <w:pPr>
        <w:autoSpaceDE w:val="0"/>
        <w:autoSpaceDN w:val="0"/>
        <w:adjustRightInd w:val="0"/>
        <w:rPr>
          <w:rFonts w:ascii="Book Antiqua" w:hAnsi="Book Antiqua"/>
          <w:b/>
        </w:rPr>
      </w:pPr>
    </w:p>
    <w:p w:rsidR="008675E2" w:rsidRDefault="008675E2" w:rsidP="00CE7DCD">
      <w:pPr>
        <w:autoSpaceDE w:val="0"/>
        <w:autoSpaceDN w:val="0"/>
        <w:adjustRightInd w:val="0"/>
        <w:rPr>
          <w:rFonts w:ascii="Book Antiqua" w:hAnsi="Book Antiqua"/>
          <w:b/>
        </w:rPr>
      </w:pPr>
      <w:r w:rsidRPr="00CE7DCD">
        <w:rPr>
          <w:rFonts w:ascii="Book Antiqua" w:hAnsi="Book Antiqua"/>
          <w:b/>
        </w:rPr>
        <w:t>COURSE/GRADE LEVEL: Englis</w:t>
      </w:r>
      <w:r w:rsidR="00514D11" w:rsidRPr="00CE7DCD">
        <w:rPr>
          <w:rFonts w:ascii="Book Antiqua" w:hAnsi="Book Antiqua"/>
          <w:b/>
        </w:rPr>
        <w:t xml:space="preserve">h </w:t>
      </w:r>
      <w:r w:rsidR="00B21677">
        <w:rPr>
          <w:rFonts w:ascii="Book Antiqua" w:hAnsi="Book Antiqua"/>
          <w:b/>
        </w:rPr>
        <w:t xml:space="preserve">Learners </w:t>
      </w:r>
      <w:r w:rsidR="00514D11" w:rsidRPr="00CE7DCD">
        <w:rPr>
          <w:rFonts w:ascii="Book Antiqua" w:hAnsi="Book Antiqua"/>
          <w:b/>
        </w:rPr>
        <w:t xml:space="preserve">Grades </w:t>
      </w:r>
      <w:r w:rsidR="00CE7DCD" w:rsidRPr="00CE7DCD">
        <w:rPr>
          <w:rFonts w:ascii="Book Antiqua" w:hAnsi="Book Antiqua"/>
          <w:b/>
        </w:rPr>
        <w:t>6</w:t>
      </w:r>
      <w:r w:rsidRPr="00CE7DCD">
        <w:rPr>
          <w:rFonts w:ascii="Book Antiqua" w:hAnsi="Book Antiqua"/>
          <w:b/>
        </w:rPr>
        <w:t>-8</w:t>
      </w:r>
    </w:p>
    <w:p w:rsidR="00C2727B" w:rsidRPr="00CE7DCD" w:rsidRDefault="00C2727B" w:rsidP="00CE7DCD">
      <w:pPr>
        <w:autoSpaceDE w:val="0"/>
        <w:autoSpaceDN w:val="0"/>
        <w:adjustRightInd w:val="0"/>
        <w:rPr>
          <w:rFonts w:ascii="Book Antiqua" w:hAnsi="Book Antiqua"/>
          <w:b/>
        </w:rPr>
      </w:pPr>
    </w:p>
    <w:p w:rsidR="00F67A85" w:rsidRPr="00CE7DCD" w:rsidRDefault="00F67A85" w:rsidP="00F67A85">
      <w:pPr>
        <w:autoSpaceDE w:val="0"/>
        <w:autoSpaceDN w:val="0"/>
        <w:adjustRightInd w:val="0"/>
        <w:rPr>
          <w:rFonts w:ascii="Book Antiqua" w:hAnsi="Book Antiqua"/>
          <w:b/>
        </w:rPr>
      </w:pPr>
      <w:r w:rsidRPr="00CE7DCD">
        <w:rPr>
          <w:rFonts w:ascii="Book Antiqua" w:hAnsi="Book Antiqua"/>
          <w:b/>
        </w:rPr>
        <w:t>SUBJECT MATTER:</w:t>
      </w:r>
    </w:p>
    <w:p w:rsidR="00F67A85" w:rsidRPr="00CE7DCD" w:rsidRDefault="00F67A85" w:rsidP="00F67A85">
      <w:pPr>
        <w:autoSpaceDE w:val="0"/>
        <w:autoSpaceDN w:val="0"/>
        <w:adjustRightInd w:val="0"/>
        <w:rPr>
          <w:rFonts w:ascii="Book Antiqua" w:hAnsi="Book Antiqua"/>
        </w:rPr>
      </w:pPr>
      <w:r w:rsidRPr="00CE7DCD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In this class, the </w:t>
      </w:r>
      <w:r w:rsidRPr="00CE7DCD">
        <w:rPr>
          <w:rFonts w:ascii="Book Antiqua" w:hAnsi="Book Antiqua"/>
        </w:rPr>
        <w:t xml:space="preserve">English </w:t>
      </w:r>
      <w:r>
        <w:rPr>
          <w:rFonts w:ascii="Book Antiqua" w:hAnsi="Book Antiqua"/>
        </w:rPr>
        <w:t>Learners (E</w:t>
      </w:r>
      <w:r w:rsidRPr="00CE7DCD">
        <w:rPr>
          <w:rFonts w:ascii="Book Antiqua" w:hAnsi="Book Antiqua"/>
        </w:rPr>
        <w:t xml:space="preserve">Ls) </w:t>
      </w:r>
      <w:r>
        <w:rPr>
          <w:rFonts w:ascii="Book Antiqua" w:hAnsi="Book Antiqua"/>
        </w:rPr>
        <w:t xml:space="preserve">will </w:t>
      </w:r>
      <w:r w:rsidRPr="00CE7DCD">
        <w:rPr>
          <w:rFonts w:ascii="Book Antiqua" w:hAnsi="Book Antiqua"/>
        </w:rPr>
        <w:t xml:space="preserve">develop and enhance their proficiency in </w:t>
      </w:r>
      <w:r>
        <w:rPr>
          <w:rFonts w:ascii="Book Antiqua" w:hAnsi="Book Antiqua"/>
        </w:rPr>
        <w:t xml:space="preserve">the four language domains of </w:t>
      </w:r>
      <w:r w:rsidRPr="00CE7DCD">
        <w:rPr>
          <w:rFonts w:ascii="Book Antiqua" w:hAnsi="Book Antiqua"/>
        </w:rPr>
        <w:t xml:space="preserve">listening, speaking, reading and writing </w:t>
      </w:r>
      <w:r>
        <w:rPr>
          <w:rFonts w:ascii="Book Antiqua" w:hAnsi="Book Antiqua"/>
        </w:rPr>
        <w:t>for the English language.  The program is set to cover all levels of learners as in beginners</w:t>
      </w:r>
      <w:r w:rsidRPr="00CE7DCD">
        <w:rPr>
          <w:rFonts w:ascii="Book Antiqua" w:hAnsi="Book Antiqua"/>
        </w:rPr>
        <w:t>, early intermediate</w:t>
      </w:r>
      <w:r>
        <w:rPr>
          <w:rFonts w:ascii="Book Antiqua" w:hAnsi="Book Antiqua"/>
        </w:rPr>
        <w:t>s</w:t>
      </w:r>
      <w:r w:rsidRPr="00CE7DCD">
        <w:rPr>
          <w:rFonts w:ascii="Book Antiqua" w:hAnsi="Book Antiqua"/>
        </w:rPr>
        <w:t>, intermediate</w:t>
      </w:r>
      <w:r>
        <w:rPr>
          <w:rFonts w:ascii="Book Antiqua" w:hAnsi="Book Antiqua"/>
        </w:rPr>
        <w:t>s,</w:t>
      </w:r>
      <w:r w:rsidRPr="00CE7DCD">
        <w:rPr>
          <w:rFonts w:ascii="Book Antiqua" w:hAnsi="Book Antiqua"/>
        </w:rPr>
        <w:t xml:space="preserve"> and transitioning levels. </w:t>
      </w:r>
      <w:r>
        <w:rPr>
          <w:rFonts w:ascii="Book Antiqua" w:hAnsi="Book Antiqua"/>
        </w:rPr>
        <w:t xml:space="preserve">The </w:t>
      </w:r>
      <w:r w:rsidRPr="00CE7DCD">
        <w:rPr>
          <w:rFonts w:ascii="Book Antiqua" w:hAnsi="Book Antiqua"/>
        </w:rPr>
        <w:t xml:space="preserve">lessons are organized to assist </w:t>
      </w:r>
      <w:r>
        <w:rPr>
          <w:rFonts w:ascii="Book Antiqua" w:hAnsi="Book Antiqua"/>
        </w:rPr>
        <w:t xml:space="preserve">individual </w:t>
      </w:r>
      <w:r w:rsidRPr="00CE7DCD">
        <w:rPr>
          <w:rFonts w:ascii="Book Antiqua" w:hAnsi="Book Antiqua"/>
        </w:rPr>
        <w:t>students in the process of language acquisition</w:t>
      </w:r>
      <w:r>
        <w:rPr>
          <w:rFonts w:ascii="Book Antiqua" w:hAnsi="Book Antiqua"/>
        </w:rPr>
        <w:t xml:space="preserve"> for social and academic content language that is relevant to their grade level</w:t>
      </w:r>
      <w:r w:rsidRPr="00CE7DCD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As E</w:t>
      </w:r>
      <w:r w:rsidRPr="00CE7DCD">
        <w:rPr>
          <w:rFonts w:ascii="Book Antiqua" w:hAnsi="Book Antiqua"/>
        </w:rPr>
        <w:t xml:space="preserve">L students </w:t>
      </w:r>
      <w:r>
        <w:rPr>
          <w:rFonts w:ascii="Book Antiqua" w:hAnsi="Book Antiqua"/>
        </w:rPr>
        <w:t>acquire knowledge about the American society and school culture they are going to share information</w:t>
      </w:r>
      <w:r w:rsidRPr="00CE7DCD">
        <w:rPr>
          <w:rFonts w:ascii="Book Antiqua" w:hAnsi="Book Antiqua"/>
        </w:rPr>
        <w:t xml:space="preserve"> of their </w:t>
      </w:r>
      <w:r>
        <w:rPr>
          <w:rFonts w:ascii="Book Antiqua" w:hAnsi="Book Antiqua"/>
        </w:rPr>
        <w:t>own native</w:t>
      </w:r>
      <w:r w:rsidRPr="00CE7DC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traditions</w:t>
      </w:r>
      <w:r w:rsidRPr="00CE7DCD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 </w:t>
      </w:r>
      <w:r w:rsidR="00007BA1">
        <w:rPr>
          <w:rFonts w:ascii="Book Antiqua" w:hAnsi="Book Antiqua"/>
        </w:rPr>
        <w:t xml:space="preserve">Students </w:t>
      </w:r>
      <w:r>
        <w:rPr>
          <w:rFonts w:ascii="Book Antiqua" w:hAnsi="Book Antiqua"/>
        </w:rPr>
        <w:t>will engage in obtaining</w:t>
      </w:r>
      <w:r w:rsidRPr="00CE7DCD">
        <w:rPr>
          <w:rFonts w:ascii="Book Antiqua" w:hAnsi="Book Antiqua"/>
        </w:rPr>
        <w:t xml:space="preserve"> strategies </w:t>
      </w:r>
      <w:r>
        <w:rPr>
          <w:rFonts w:ascii="Book Antiqua" w:hAnsi="Book Antiqua"/>
        </w:rPr>
        <w:t>that will aide them in identifying</w:t>
      </w:r>
      <w:r w:rsidRPr="00CE7DCD">
        <w:rPr>
          <w:rFonts w:ascii="Book Antiqua" w:hAnsi="Book Antiqua"/>
        </w:rPr>
        <w:t xml:space="preserve"> the appropriate level of formality to use with varied audiences in particular settings.</w:t>
      </w:r>
      <w:r>
        <w:rPr>
          <w:rFonts w:ascii="Book Antiqua" w:hAnsi="Book Antiqua"/>
        </w:rPr>
        <w:t xml:space="preserve"> In addition, </w:t>
      </w:r>
      <w:r w:rsidR="00007BA1">
        <w:rPr>
          <w:rFonts w:ascii="Book Antiqua" w:hAnsi="Book Antiqua"/>
        </w:rPr>
        <w:t xml:space="preserve">they </w:t>
      </w:r>
      <w:r>
        <w:rPr>
          <w:rFonts w:ascii="Book Antiqua" w:hAnsi="Book Antiqua"/>
        </w:rPr>
        <w:t>will</w:t>
      </w:r>
      <w:r w:rsidRPr="00CE7DCD">
        <w:rPr>
          <w:rFonts w:ascii="Book Antiqua" w:hAnsi="Book Antiqua"/>
        </w:rPr>
        <w:t xml:space="preserve"> learn to distinguish between oral and written language patterns in interpersonal and classroom settings.</w:t>
      </w:r>
    </w:p>
    <w:p w:rsidR="00F67A85" w:rsidRDefault="00F67A85" w:rsidP="00CE7DCD">
      <w:pPr>
        <w:autoSpaceDE w:val="0"/>
        <w:autoSpaceDN w:val="0"/>
        <w:adjustRightInd w:val="0"/>
        <w:rPr>
          <w:rFonts w:ascii="Book Antiqua" w:hAnsi="Book Antiqua"/>
          <w:b/>
        </w:rPr>
      </w:pPr>
    </w:p>
    <w:p w:rsidR="008675E2" w:rsidRPr="00CE7DCD" w:rsidRDefault="008675E2" w:rsidP="00CE7DCD">
      <w:pPr>
        <w:autoSpaceDE w:val="0"/>
        <w:autoSpaceDN w:val="0"/>
        <w:adjustRightInd w:val="0"/>
        <w:rPr>
          <w:rFonts w:ascii="Book Antiqua" w:hAnsi="Book Antiqua"/>
          <w:b/>
        </w:rPr>
      </w:pPr>
      <w:r w:rsidRPr="00CE7DCD">
        <w:rPr>
          <w:rFonts w:ascii="Book Antiqua" w:hAnsi="Book Antiqua"/>
          <w:b/>
        </w:rPr>
        <w:t>INSTRUCTIONAL MATERIALS:</w:t>
      </w:r>
    </w:p>
    <w:p w:rsidR="00F67A85" w:rsidRDefault="00A816BE" w:rsidP="00CE7DCD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</w:rPr>
      </w:pPr>
      <w:r w:rsidRPr="00CE7DCD">
        <w:rPr>
          <w:rFonts w:ascii="Book Antiqua" w:hAnsi="Book Antiqua"/>
          <w:i/>
        </w:rPr>
        <w:t>Keystone</w:t>
      </w:r>
      <w:r w:rsidR="008675E2" w:rsidRPr="00CE7DCD">
        <w:rPr>
          <w:rFonts w:ascii="Book Antiqua" w:hAnsi="Book Antiqua"/>
        </w:rPr>
        <w:t xml:space="preserve"> </w:t>
      </w:r>
      <w:r w:rsidR="00CE7DCD" w:rsidRPr="00CE7DCD">
        <w:rPr>
          <w:rFonts w:ascii="Book Antiqua" w:hAnsi="Book Antiqua"/>
        </w:rPr>
        <w:t>–</w:t>
      </w:r>
      <w:r w:rsidR="008675E2" w:rsidRPr="00CE7DCD">
        <w:rPr>
          <w:rFonts w:ascii="Book Antiqua" w:hAnsi="Book Antiqua"/>
        </w:rPr>
        <w:t xml:space="preserve"> </w:t>
      </w:r>
      <w:r w:rsidR="000234AE">
        <w:rPr>
          <w:rFonts w:ascii="Book Antiqua" w:hAnsi="Book Antiqua"/>
        </w:rPr>
        <w:t xml:space="preserve">Keys to Learning, </w:t>
      </w:r>
      <w:r w:rsidR="00CE7DCD" w:rsidRPr="00CE7DCD">
        <w:rPr>
          <w:rFonts w:ascii="Book Antiqua" w:hAnsi="Book Antiqua"/>
        </w:rPr>
        <w:t xml:space="preserve">Building Bridges, </w:t>
      </w:r>
      <w:r w:rsidR="008675E2" w:rsidRPr="00CE7DCD">
        <w:rPr>
          <w:rFonts w:ascii="Book Antiqua" w:hAnsi="Book Antiqua"/>
        </w:rPr>
        <w:t>Level A</w:t>
      </w:r>
      <w:r w:rsidR="00CE7DCD" w:rsidRPr="00CE7DCD">
        <w:rPr>
          <w:rFonts w:ascii="Book Antiqua" w:hAnsi="Book Antiqua"/>
        </w:rPr>
        <w:t>,</w:t>
      </w:r>
      <w:r w:rsidR="008675E2" w:rsidRPr="00CE7DCD">
        <w:rPr>
          <w:rFonts w:ascii="Book Antiqua" w:hAnsi="Book Antiqua"/>
        </w:rPr>
        <w:t xml:space="preserve"> and Level B </w:t>
      </w:r>
    </w:p>
    <w:p w:rsidR="00F67A85" w:rsidRDefault="008675E2" w:rsidP="00F67A8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ook Antiqua" w:hAnsi="Book Antiqua"/>
        </w:rPr>
      </w:pPr>
      <w:r w:rsidRPr="00F67A85">
        <w:rPr>
          <w:rFonts w:ascii="Book Antiqua" w:hAnsi="Book Antiqua"/>
        </w:rPr>
        <w:t>text</w:t>
      </w:r>
      <w:r w:rsidR="00D62763" w:rsidRPr="00F67A85">
        <w:rPr>
          <w:rFonts w:ascii="Book Antiqua" w:hAnsi="Book Antiqua"/>
        </w:rPr>
        <w:t xml:space="preserve">books </w:t>
      </w:r>
      <w:r w:rsidR="00F67A85" w:rsidRPr="00F67A85">
        <w:rPr>
          <w:rFonts w:ascii="Book Antiqua" w:hAnsi="Book Antiqua"/>
        </w:rPr>
        <w:t xml:space="preserve">and workbooks </w:t>
      </w:r>
    </w:p>
    <w:p w:rsidR="008675E2" w:rsidRPr="00F67A85" w:rsidRDefault="009A446B" w:rsidP="00F67A8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ook Antiqua" w:hAnsi="Book Antiqua"/>
        </w:rPr>
      </w:pPr>
      <w:r w:rsidRPr="00F67A85">
        <w:rPr>
          <w:rFonts w:ascii="Book Antiqua" w:hAnsi="Book Antiqua"/>
        </w:rPr>
        <w:t xml:space="preserve">A variety of </w:t>
      </w:r>
      <w:r w:rsidR="00A816BE" w:rsidRPr="00F67A85">
        <w:rPr>
          <w:rFonts w:ascii="Book Antiqua" w:hAnsi="Book Antiqua"/>
        </w:rPr>
        <w:t>English language books</w:t>
      </w:r>
      <w:r w:rsidR="00D62763" w:rsidRPr="00F67A85">
        <w:rPr>
          <w:rFonts w:ascii="Book Antiqua" w:hAnsi="Book Antiqua"/>
        </w:rPr>
        <w:t xml:space="preserve"> &amp; picture books</w:t>
      </w:r>
    </w:p>
    <w:p w:rsidR="00494C4A" w:rsidRDefault="008675E2" w:rsidP="00CE7DCD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</w:rPr>
      </w:pPr>
      <w:r w:rsidRPr="00CE7DCD">
        <w:rPr>
          <w:rFonts w:ascii="Book Antiqua" w:hAnsi="Book Antiqua"/>
        </w:rPr>
        <w:t xml:space="preserve">Reading </w:t>
      </w:r>
      <w:r w:rsidR="00F67A85">
        <w:rPr>
          <w:rFonts w:ascii="Book Antiqua" w:hAnsi="Book Antiqua"/>
        </w:rPr>
        <w:t>b</w:t>
      </w:r>
      <w:r w:rsidRPr="00CE7DCD">
        <w:rPr>
          <w:rFonts w:ascii="Book Antiqua" w:hAnsi="Book Antiqua"/>
        </w:rPr>
        <w:t>a</w:t>
      </w:r>
      <w:r w:rsidR="00494C4A">
        <w:rPr>
          <w:rFonts w:ascii="Book Antiqua" w:hAnsi="Book Antiqua"/>
        </w:rPr>
        <w:t>sics include but not limited to:</w:t>
      </w:r>
    </w:p>
    <w:p w:rsidR="008675E2" w:rsidRDefault="008675E2" w:rsidP="00494C4A">
      <w:pPr>
        <w:numPr>
          <w:ilvl w:val="1"/>
          <w:numId w:val="1"/>
        </w:numPr>
        <w:autoSpaceDE w:val="0"/>
        <w:autoSpaceDN w:val="0"/>
        <w:adjustRightInd w:val="0"/>
        <w:rPr>
          <w:rFonts w:ascii="Book Antiqua" w:hAnsi="Book Antiqua"/>
        </w:rPr>
      </w:pPr>
      <w:r w:rsidRPr="00CE7DCD">
        <w:rPr>
          <w:rFonts w:ascii="Book Antiqua" w:hAnsi="Book Antiqua"/>
        </w:rPr>
        <w:t>instructional</w:t>
      </w:r>
      <w:r w:rsidR="00A816BE" w:rsidRPr="00CE7DCD">
        <w:rPr>
          <w:rFonts w:ascii="Book Antiqua" w:hAnsi="Book Antiqua"/>
        </w:rPr>
        <w:t xml:space="preserve"> </w:t>
      </w:r>
      <w:r w:rsidRPr="00CE7DCD">
        <w:rPr>
          <w:rFonts w:ascii="Book Antiqua" w:hAnsi="Book Antiqua"/>
        </w:rPr>
        <w:t xml:space="preserve"> manipulatives for teaching phonics and word structure</w:t>
      </w:r>
    </w:p>
    <w:p w:rsidR="00A816BE" w:rsidRDefault="00A816BE" w:rsidP="00CE7DCD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</w:rPr>
      </w:pPr>
      <w:r w:rsidRPr="00CE7DCD">
        <w:rPr>
          <w:rFonts w:ascii="Book Antiqua" w:hAnsi="Book Antiqua"/>
        </w:rPr>
        <w:t>PowerPoint Presentations</w:t>
      </w:r>
    </w:p>
    <w:p w:rsidR="00007BA1" w:rsidRDefault="00007BA1" w:rsidP="00BC2493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>Computer research</w:t>
      </w:r>
    </w:p>
    <w:p w:rsidR="00BC2493" w:rsidRPr="00BC2493" w:rsidRDefault="00007BA1" w:rsidP="00BC2493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>V</w:t>
      </w:r>
      <w:r w:rsidR="00BC2493">
        <w:rPr>
          <w:rFonts w:ascii="Book Antiqua" w:hAnsi="Book Antiqua"/>
        </w:rPr>
        <w:t xml:space="preserve">ideos, documentaries, </w:t>
      </w:r>
      <w:r w:rsidR="00BC2493" w:rsidRPr="00BC2493">
        <w:rPr>
          <w:rFonts w:ascii="Book Antiqua" w:hAnsi="Book Antiqua"/>
        </w:rPr>
        <w:t>DVDs and other audio material</w:t>
      </w:r>
    </w:p>
    <w:p w:rsidR="00A816BE" w:rsidRPr="00CE7DCD" w:rsidRDefault="00A816BE" w:rsidP="00CE7DCD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</w:rPr>
      </w:pPr>
      <w:r w:rsidRPr="00CE7DCD">
        <w:rPr>
          <w:rFonts w:ascii="Book Antiqua" w:hAnsi="Book Antiqua"/>
        </w:rPr>
        <w:t xml:space="preserve">Whiteboards and </w:t>
      </w:r>
      <w:r w:rsidR="00086CDE">
        <w:rPr>
          <w:rFonts w:ascii="Book Antiqua" w:hAnsi="Book Antiqua"/>
        </w:rPr>
        <w:t>m</w:t>
      </w:r>
      <w:r w:rsidRPr="00CE7DCD">
        <w:rPr>
          <w:rFonts w:ascii="Book Antiqua" w:hAnsi="Book Antiqua"/>
        </w:rPr>
        <w:t>arkers</w:t>
      </w:r>
    </w:p>
    <w:p w:rsidR="008675E2" w:rsidRPr="00CE7DCD" w:rsidRDefault="00A816BE" w:rsidP="00CE7DCD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</w:rPr>
      </w:pPr>
      <w:r w:rsidRPr="00CE7DCD">
        <w:rPr>
          <w:rFonts w:ascii="Book Antiqua" w:hAnsi="Book Antiqua"/>
        </w:rPr>
        <w:t>Bilingual d</w:t>
      </w:r>
      <w:r w:rsidR="008675E2" w:rsidRPr="00CE7DCD">
        <w:rPr>
          <w:rFonts w:ascii="Book Antiqua" w:hAnsi="Book Antiqua"/>
        </w:rPr>
        <w:t>ictionaries</w:t>
      </w:r>
      <w:r w:rsidR="00612BE3">
        <w:rPr>
          <w:rFonts w:ascii="Book Antiqua" w:hAnsi="Book Antiqua"/>
        </w:rPr>
        <w:t xml:space="preserve"> &amp; glossaries</w:t>
      </w:r>
    </w:p>
    <w:p w:rsidR="008675E2" w:rsidRPr="00086CDE" w:rsidRDefault="00A816BE" w:rsidP="00284DCA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</w:rPr>
      </w:pPr>
      <w:r w:rsidRPr="00086CDE">
        <w:rPr>
          <w:rFonts w:ascii="Book Antiqua" w:hAnsi="Book Antiqua"/>
        </w:rPr>
        <w:t>P</w:t>
      </w:r>
      <w:r w:rsidR="008675E2" w:rsidRPr="00086CDE">
        <w:rPr>
          <w:rFonts w:ascii="Book Antiqua" w:hAnsi="Book Antiqua"/>
        </w:rPr>
        <w:t>icture cards</w:t>
      </w:r>
      <w:r w:rsidR="00086CDE" w:rsidRPr="00086CDE">
        <w:rPr>
          <w:rFonts w:ascii="Book Antiqua" w:hAnsi="Book Antiqua"/>
        </w:rPr>
        <w:t xml:space="preserve">, </w:t>
      </w:r>
      <w:r w:rsidR="00086CDE">
        <w:rPr>
          <w:rFonts w:ascii="Book Antiqua" w:hAnsi="Book Antiqua"/>
        </w:rPr>
        <w:t xml:space="preserve">word </w:t>
      </w:r>
      <w:r w:rsidR="008675E2" w:rsidRPr="00086CDE">
        <w:rPr>
          <w:rFonts w:ascii="Book Antiqua" w:hAnsi="Book Antiqua"/>
        </w:rPr>
        <w:t>and letter tiles</w:t>
      </w:r>
    </w:p>
    <w:p w:rsidR="008675E2" w:rsidRPr="00086CDE" w:rsidRDefault="00A816BE" w:rsidP="00AA3368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</w:rPr>
      </w:pPr>
      <w:r w:rsidRPr="00086CDE">
        <w:rPr>
          <w:rFonts w:ascii="Book Antiqua" w:hAnsi="Book Antiqua"/>
        </w:rPr>
        <w:t>M</w:t>
      </w:r>
      <w:r w:rsidR="008675E2" w:rsidRPr="00086CDE">
        <w:rPr>
          <w:rFonts w:ascii="Book Antiqua" w:hAnsi="Book Antiqua"/>
        </w:rPr>
        <w:t>aps</w:t>
      </w:r>
      <w:r w:rsidR="00086CDE" w:rsidRPr="00086CDE">
        <w:rPr>
          <w:rFonts w:ascii="Book Antiqua" w:hAnsi="Book Antiqua"/>
        </w:rPr>
        <w:t xml:space="preserve">, </w:t>
      </w:r>
      <w:proofErr w:type="spellStart"/>
      <w:r w:rsidR="00007BA1">
        <w:rPr>
          <w:rFonts w:ascii="Book Antiqua" w:hAnsi="Book Antiqua"/>
        </w:rPr>
        <w:t>r</w:t>
      </w:r>
      <w:r w:rsidR="008675E2" w:rsidRPr="00086CDE">
        <w:rPr>
          <w:rFonts w:ascii="Book Antiqua" w:hAnsi="Book Antiqua"/>
        </w:rPr>
        <w:t>ealia</w:t>
      </w:r>
      <w:proofErr w:type="spellEnd"/>
      <w:r w:rsidR="00007BA1">
        <w:rPr>
          <w:rFonts w:ascii="Book Antiqua" w:hAnsi="Book Antiqua"/>
        </w:rPr>
        <w:t>, g</w:t>
      </w:r>
      <w:r w:rsidR="00086CDE">
        <w:rPr>
          <w:rFonts w:ascii="Book Antiqua" w:hAnsi="Book Antiqua"/>
        </w:rPr>
        <w:t>raphic organizers</w:t>
      </w:r>
    </w:p>
    <w:p w:rsidR="008675E2" w:rsidRPr="00612BE3" w:rsidRDefault="00A816BE" w:rsidP="00CE7DCD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</w:rPr>
      </w:pPr>
      <w:r w:rsidRPr="00612BE3">
        <w:rPr>
          <w:rFonts w:ascii="Book Antiqua" w:hAnsi="Book Antiqua"/>
        </w:rPr>
        <w:t>A</w:t>
      </w:r>
      <w:r w:rsidR="008675E2" w:rsidRPr="00612BE3">
        <w:rPr>
          <w:rFonts w:ascii="Book Antiqua" w:hAnsi="Book Antiqua"/>
        </w:rPr>
        <w:t>dditional materials related to students content area courses</w:t>
      </w:r>
    </w:p>
    <w:p w:rsidR="00CE7DCD" w:rsidRPr="00CE7DCD" w:rsidRDefault="00CE7DCD" w:rsidP="00CE7DCD">
      <w:pPr>
        <w:autoSpaceDE w:val="0"/>
        <w:autoSpaceDN w:val="0"/>
        <w:adjustRightInd w:val="0"/>
        <w:ind w:left="360"/>
        <w:rPr>
          <w:rFonts w:ascii="Book Antiqua" w:hAnsi="Book Antiqua"/>
          <w:b/>
        </w:rPr>
      </w:pPr>
    </w:p>
    <w:p w:rsidR="00086CDE" w:rsidRDefault="00086CD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8675E2" w:rsidRDefault="008675E2" w:rsidP="00CE7DCD">
      <w:pPr>
        <w:autoSpaceDE w:val="0"/>
        <w:autoSpaceDN w:val="0"/>
        <w:adjustRightInd w:val="0"/>
        <w:rPr>
          <w:rFonts w:ascii="Book Antiqua" w:hAnsi="Book Antiqua"/>
          <w:b/>
        </w:rPr>
      </w:pPr>
      <w:r w:rsidRPr="00CE7DCD">
        <w:rPr>
          <w:rFonts w:ascii="Book Antiqua" w:hAnsi="Book Antiqua"/>
          <w:b/>
        </w:rPr>
        <w:lastRenderedPageBreak/>
        <w:t>ASSESSMENT TOOLS:</w:t>
      </w:r>
    </w:p>
    <w:p w:rsidR="00F67A85" w:rsidRPr="00CE7DCD" w:rsidRDefault="00F67A85" w:rsidP="00CE7DCD">
      <w:pPr>
        <w:autoSpaceDE w:val="0"/>
        <w:autoSpaceDN w:val="0"/>
        <w:adjustRightInd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Formative Assessments:</w:t>
      </w:r>
    </w:p>
    <w:p w:rsidR="00F67A85" w:rsidRDefault="00A816BE" w:rsidP="00CE7DCD">
      <w:pPr>
        <w:numPr>
          <w:ilvl w:val="0"/>
          <w:numId w:val="2"/>
        </w:numPr>
        <w:rPr>
          <w:rFonts w:ascii="Book Antiqua" w:hAnsi="Book Antiqua"/>
        </w:rPr>
      </w:pPr>
      <w:r w:rsidRPr="00355FC1">
        <w:rPr>
          <w:rFonts w:ascii="Book Antiqua" w:hAnsi="Book Antiqua"/>
          <w:u w:val="single"/>
        </w:rPr>
        <w:t>WIDA-</w:t>
      </w:r>
      <w:r w:rsidR="00F67A85" w:rsidRPr="00355FC1">
        <w:rPr>
          <w:rFonts w:ascii="Book Antiqua" w:hAnsi="Book Antiqua"/>
          <w:u w:val="single"/>
        </w:rPr>
        <w:t>Screener</w:t>
      </w:r>
      <w:r w:rsidR="00F67A85">
        <w:rPr>
          <w:rFonts w:ascii="Book Antiqua" w:hAnsi="Book Antiqua"/>
        </w:rPr>
        <w:t xml:space="preserve"> - </w:t>
      </w:r>
      <w:r w:rsidR="008133ED">
        <w:rPr>
          <w:rFonts w:ascii="Book Antiqua" w:hAnsi="Book Antiqua"/>
        </w:rPr>
        <w:t>A</w:t>
      </w:r>
      <w:r w:rsidR="008133ED" w:rsidRPr="008133ED">
        <w:rPr>
          <w:rFonts w:ascii="Book Antiqua" w:hAnsi="Book Antiqua"/>
        </w:rPr>
        <w:t>n English language proficiency assessment given to new students in Grades 1–12 to help educators identify wh</w:t>
      </w:r>
      <w:r w:rsidR="00355FC1">
        <w:rPr>
          <w:rFonts w:ascii="Book Antiqua" w:hAnsi="Book Antiqua"/>
        </w:rPr>
        <w:t xml:space="preserve">ether they are English </w:t>
      </w:r>
      <w:r w:rsidR="008133ED" w:rsidRPr="008133ED">
        <w:rPr>
          <w:rFonts w:ascii="Book Antiqua" w:hAnsi="Book Antiqua"/>
        </w:rPr>
        <w:t>learners (ELs)</w:t>
      </w:r>
      <w:r w:rsidRPr="00CE7DCD">
        <w:rPr>
          <w:rFonts w:ascii="Book Antiqua" w:hAnsi="Book Antiqua"/>
        </w:rPr>
        <w:t xml:space="preserve">. </w:t>
      </w:r>
    </w:p>
    <w:p w:rsidR="00F67A85" w:rsidRDefault="00F67A85" w:rsidP="00CE7DCD">
      <w:pPr>
        <w:numPr>
          <w:ilvl w:val="0"/>
          <w:numId w:val="2"/>
        </w:numPr>
        <w:rPr>
          <w:rFonts w:ascii="Book Antiqua" w:hAnsi="Book Antiqua"/>
        </w:rPr>
      </w:pPr>
      <w:r w:rsidRPr="00355FC1">
        <w:rPr>
          <w:rFonts w:ascii="Book Antiqua" w:hAnsi="Book Antiqua"/>
          <w:u w:val="single"/>
        </w:rPr>
        <w:t>WIDA ACCESS 2.0</w:t>
      </w:r>
      <w:r>
        <w:rPr>
          <w:rFonts w:ascii="Book Antiqua" w:hAnsi="Book Antiqua"/>
        </w:rPr>
        <w:t xml:space="preserve"> – Annual administered to measure the oral and </w:t>
      </w:r>
      <w:r w:rsidR="00007BA1">
        <w:rPr>
          <w:rFonts w:ascii="Book Antiqua" w:hAnsi="Book Antiqua"/>
        </w:rPr>
        <w:t>literacy development of student.</w:t>
      </w:r>
    </w:p>
    <w:p w:rsidR="00F67A85" w:rsidRDefault="00F67A85" w:rsidP="00CE7DCD">
      <w:pPr>
        <w:numPr>
          <w:ilvl w:val="0"/>
          <w:numId w:val="2"/>
        </w:numPr>
        <w:rPr>
          <w:rFonts w:ascii="Book Antiqua" w:hAnsi="Book Antiqua"/>
        </w:rPr>
      </w:pPr>
      <w:r w:rsidRPr="00355FC1">
        <w:rPr>
          <w:rFonts w:ascii="Book Antiqua" w:hAnsi="Book Antiqua"/>
          <w:u w:val="single"/>
        </w:rPr>
        <w:t>MCAS</w:t>
      </w:r>
      <w:r w:rsidR="008133ED">
        <w:rPr>
          <w:rFonts w:ascii="Book Antiqua" w:hAnsi="Book Antiqua"/>
        </w:rPr>
        <w:t xml:space="preserve"> - </w:t>
      </w:r>
      <w:r w:rsidR="00086CDE">
        <w:rPr>
          <w:rFonts w:ascii="Book Antiqua" w:hAnsi="Book Antiqua"/>
        </w:rPr>
        <w:t>T</w:t>
      </w:r>
      <w:r w:rsidR="008133ED" w:rsidRPr="008133ED">
        <w:rPr>
          <w:rFonts w:ascii="Book Antiqua" w:hAnsi="Book Antiqua"/>
        </w:rPr>
        <w:t>o determine the progress individual students have made in acquiring the knowledge and skills as outlined in Massachusetts Curriculum Frameworks</w:t>
      </w:r>
    </w:p>
    <w:p w:rsidR="008133ED" w:rsidRDefault="008133ED" w:rsidP="00CE7DCD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Classroom test and quizzes based on material mastered</w:t>
      </w:r>
      <w:r w:rsidR="00007BA1">
        <w:rPr>
          <w:rFonts w:ascii="Book Antiqua" w:hAnsi="Book Antiqua"/>
        </w:rPr>
        <w:t>.</w:t>
      </w:r>
    </w:p>
    <w:p w:rsidR="008133ED" w:rsidRPr="00086CDE" w:rsidRDefault="008133ED" w:rsidP="008133ED">
      <w:pPr>
        <w:rPr>
          <w:rFonts w:ascii="Book Antiqua" w:hAnsi="Book Antiqua"/>
          <w:b/>
        </w:rPr>
      </w:pPr>
      <w:r w:rsidRPr="00086CDE">
        <w:rPr>
          <w:rFonts w:ascii="Book Antiqua" w:hAnsi="Book Antiqua"/>
          <w:b/>
        </w:rPr>
        <w:t>Informative Assessments:</w:t>
      </w:r>
    </w:p>
    <w:p w:rsidR="008675E2" w:rsidRDefault="00F67A85" w:rsidP="00CE7DCD">
      <w:pPr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/>
        </w:rPr>
      </w:pPr>
      <w:r w:rsidRPr="00355FC1">
        <w:rPr>
          <w:rFonts w:ascii="Book Antiqua" w:hAnsi="Book Antiqua"/>
          <w:u w:val="single"/>
        </w:rPr>
        <w:t>MAP</w:t>
      </w:r>
      <w:r w:rsidR="008133ED" w:rsidRPr="008133ED">
        <w:rPr>
          <w:rFonts w:ascii="Book Antiqua" w:hAnsi="Book Antiqua"/>
        </w:rPr>
        <w:t xml:space="preserve"> -</w:t>
      </w:r>
      <w:r w:rsidR="008133ED" w:rsidRPr="008133E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86CDE">
        <w:rPr>
          <w:rFonts w:ascii="Book Antiqua" w:hAnsi="Book Antiqua"/>
        </w:rPr>
        <w:t>A</w:t>
      </w:r>
      <w:r w:rsidR="008133ED" w:rsidRPr="008133ED">
        <w:rPr>
          <w:rFonts w:ascii="Book Antiqua" w:hAnsi="Book Antiqua"/>
        </w:rPr>
        <w:t xml:space="preserve"> computerized adaptive test which helps teachers, parents, and administrators improve learning for all students and make informed decisions to promote a child's academic growth</w:t>
      </w:r>
      <w:r w:rsidR="00355FC1">
        <w:rPr>
          <w:rFonts w:ascii="Book Antiqua" w:hAnsi="Book Antiqua"/>
        </w:rPr>
        <w:t>.</w:t>
      </w:r>
    </w:p>
    <w:p w:rsidR="00AD4917" w:rsidRDefault="00355FC1" w:rsidP="00CE7DCD">
      <w:pPr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/>
        </w:rPr>
      </w:pPr>
      <w:r w:rsidRPr="00355FC1">
        <w:rPr>
          <w:rFonts w:ascii="Book Antiqua" w:hAnsi="Book Antiqua"/>
          <w:u w:val="single"/>
        </w:rPr>
        <w:t>Performance-based assessments</w:t>
      </w:r>
      <w:r>
        <w:rPr>
          <w:rFonts w:ascii="Book Antiqua" w:hAnsi="Book Antiqua"/>
        </w:rPr>
        <w:t xml:space="preserve"> -</w:t>
      </w:r>
      <w:r w:rsidR="00086CDE">
        <w:rPr>
          <w:rFonts w:ascii="Book Antiqua" w:hAnsi="Book Antiqua"/>
        </w:rPr>
        <w:t xml:space="preserve"> B</w:t>
      </w:r>
      <w:r w:rsidRPr="00355FC1">
        <w:rPr>
          <w:rFonts w:ascii="Book Antiqua" w:hAnsi="Book Antiqua"/>
        </w:rPr>
        <w:t xml:space="preserve">ased on classroom </w:t>
      </w:r>
      <w:r>
        <w:rPr>
          <w:rFonts w:ascii="Book Antiqua" w:hAnsi="Book Antiqua"/>
        </w:rPr>
        <w:t>instruction and everyday tasks that reflect E</w:t>
      </w:r>
      <w:r w:rsidRPr="00355FC1">
        <w:rPr>
          <w:rFonts w:ascii="Book Antiqua" w:hAnsi="Book Antiqua"/>
        </w:rPr>
        <w:t xml:space="preserve">Ls' true content knowledge or abilities. </w:t>
      </w:r>
      <w:r w:rsidR="00086CDE">
        <w:rPr>
          <w:rFonts w:ascii="Book Antiqua" w:hAnsi="Book Antiqua"/>
        </w:rPr>
        <w:t>Provides</w:t>
      </w:r>
      <w:r w:rsidRPr="00355FC1">
        <w:rPr>
          <w:rFonts w:ascii="Book Antiqua" w:hAnsi="Book Antiqua"/>
        </w:rPr>
        <w:t xml:space="preserve"> a </w:t>
      </w:r>
      <w:r w:rsidR="00086CDE">
        <w:rPr>
          <w:rFonts w:ascii="Book Antiqua" w:hAnsi="Book Antiqua"/>
        </w:rPr>
        <w:t>well-</w:t>
      </w:r>
      <w:r w:rsidRPr="00355FC1">
        <w:rPr>
          <w:rFonts w:ascii="Book Antiqua" w:hAnsi="Book Antiqua"/>
        </w:rPr>
        <w:t>rounded picture of their skills, abilities, and ongoing progress</w:t>
      </w:r>
      <w:r>
        <w:rPr>
          <w:rFonts w:ascii="Book Antiqua" w:hAnsi="Book Antiqua"/>
        </w:rPr>
        <w:t xml:space="preserve">. </w:t>
      </w:r>
    </w:p>
    <w:p w:rsidR="00AD4917" w:rsidRDefault="00AD4917" w:rsidP="00AD4917">
      <w:pPr>
        <w:numPr>
          <w:ilvl w:val="0"/>
          <w:numId w:val="7"/>
        </w:num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>Follow directions based on their levels</w:t>
      </w:r>
    </w:p>
    <w:p w:rsidR="00AD4917" w:rsidRDefault="00AD4917" w:rsidP="00AD4917">
      <w:pPr>
        <w:numPr>
          <w:ilvl w:val="0"/>
          <w:numId w:val="7"/>
        </w:num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>Respond to “-</w:t>
      </w:r>
      <w:proofErr w:type="spellStart"/>
      <w:r>
        <w:rPr>
          <w:rFonts w:ascii="Book Antiqua" w:hAnsi="Book Antiqua"/>
        </w:rPr>
        <w:t>wh</w:t>
      </w:r>
      <w:proofErr w:type="spellEnd"/>
      <w:r>
        <w:rPr>
          <w:rFonts w:ascii="Book Antiqua" w:hAnsi="Book Antiqua"/>
        </w:rPr>
        <w:t>” questions</w:t>
      </w:r>
    </w:p>
    <w:p w:rsidR="00AD4917" w:rsidRPr="00355FC1" w:rsidRDefault="00AD4917" w:rsidP="00AD4917">
      <w:pPr>
        <w:numPr>
          <w:ilvl w:val="0"/>
          <w:numId w:val="7"/>
        </w:num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>Ask for clarification</w:t>
      </w:r>
    </w:p>
    <w:p w:rsidR="00AD4917" w:rsidRDefault="00AD4917" w:rsidP="00AD4917">
      <w:pPr>
        <w:numPr>
          <w:ilvl w:val="0"/>
          <w:numId w:val="7"/>
        </w:num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>Provide demonstrations on topics</w:t>
      </w:r>
    </w:p>
    <w:p w:rsidR="008133ED" w:rsidRDefault="00AD4917" w:rsidP="00AD4917">
      <w:pPr>
        <w:numPr>
          <w:ilvl w:val="0"/>
          <w:numId w:val="7"/>
        </w:num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 xml:space="preserve">Variety of </w:t>
      </w:r>
      <w:r w:rsidR="00355FC1" w:rsidRPr="00AD4917">
        <w:rPr>
          <w:rFonts w:ascii="Book Antiqua" w:hAnsi="Book Antiqua"/>
        </w:rPr>
        <w:t>written assignments</w:t>
      </w:r>
    </w:p>
    <w:p w:rsidR="00AD4917" w:rsidRPr="00AD4917" w:rsidRDefault="00AD4917" w:rsidP="00AD4917">
      <w:pPr>
        <w:numPr>
          <w:ilvl w:val="0"/>
          <w:numId w:val="7"/>
        </w:numPr>
        <w:autoSpaceDE w:val="0"/>
        <w:autoSpaceDN w:val="0"/>
        <w:adjustRightInd w:val="0"/>
        <w:rPr>
          <w:rFonts w:ascii="Book Antiqua" w:hAnsi="Book Antiqua"/>
        </w:rPr>
      </w:pPr>
      <w:r w:rsidRPr="00AD4917">
        <w:rPr>
          <w:rFonts w:ascii="Book Antiqua" w:hAnsi="Book Antiqua"/>
        </w:rPr>
        <w:t>Giving descriptions or instructions using visual or written prompts</w:t>
      </w:r>
    </w:p>
    <w:p w:rsidR="00AD4917" w:rsidRPr="00AD4917" w:rsidRDefault="00AD4917" w:rsidP="00AD4917">
      <w:pPr>
        <w:numPr>
          <w:ilvl w:val="0"/>
          <w:numId w:val="7"/>
        </w:numPr>
        <w:autoSpaceDE w:val="0"/>
        <w:autoSpaceDN w:val="0"/>
        <w:adjustRightInd w:val="0"/>
        <w:rPr>
          <w:rFonts w:ascii="Book Antiqua" w:hAnsi="Book Antiqua"/>
        </w:rPr>
      </w:pPr>
      <w:r w:rsidRPr="00AD4917">
        <w:rPr>
          <w:rFonts w:ascii="Book Antiqua" w:hAnsi="Book Antiqua"/>
        </w:rPr>
        <w:t>Oral reporting to the whole class</w:t>
      </w:r>
    </w:p>
    <w:p w:rsidR="00355FC1" w:rsidRPr="00355FC1" w:rsidRDefault="00355FC1" w:rsidP="00AD4917">
      <w:pPr>
        <w:numPr>
          <w:ilvl w:val="0"/>
          <w:numId w:val="7"/>
        </w:numPr>
        <w:autoSpaceDE w:val="0"/>
        <w:autoSpaceDN w:val="0"/>
        <w:adjustRightInd w:val="0"/>
        <w:rPr>
          <w:rFonts w:ascii="Book Antiqua" w:hAnsi="Book Antiqua"/>
        </w:rPr>
      </w:pPr>
      <w:r w:rsidRPr="00355FC1">
        <w:rPr>
          <w:rFonts w:ascii="Book Antiqua" w:hAnsi="Book Antiqua"/>
        </w:rPr>
        <w:t>Reading with partners</w:t>
      </w:r>
    </w:p>
    <w:p w:rsidR="00355FC1" w:rsidRPr="00007BA1" w:rsidRDefault="00355FC1" w:rsidP="00AE3644">
      <w:pPr>
        <w:numPr>
          <w:ilvl w:val="0"/>
          <w:numId w:val="7"/>
        </w:numPr>
        <w:autoSpaceDE w:val="0"/>
        <w:autoSpaceDN w:val="0"/>
        <w:adjustRightInd w:val="0"/>
        <w:rPr>
          <w:rFonts w:ascii="Book Antiqua" w:hAnsi="Book Antiqua"/>
        </w:rPr>
      </w:pPr>
      <w:r w:rsidRPr="00007BA1">
        <w:rPr>
          <w:rFonts w:ascii="Book Antiqua" w:hAnsi="Book Antiqua"/>
        </w:rPr>
        <w:t>Retelling stories</w:t>
      </w:r>
      <w:r w:rsidR="00007BA1">
        <w:rPr>
          <w:rFonts w:ascii="Book Antiqua" w:hAnsi="Book Antiqua"/>
        </w:rPr>
        <w:t xml:space="preserve"> and r</w:t>
      </w:r>
      <w:r w:rsidRPr="00007BA1">
        <w:rPr>
          <w:rFonts w:ascii="Book Antiqua" w:hAnsi="Book Antiqua"/>
        </w:rPr>
        <w:t>ole playing</w:t>
      </w:r>
    </w:p>
    <w:p w:rsidR="00355FC1" w:rsidRPr="00355FC1" w:rsidRDefault="00355FC1" w:rsidP="00AD4917">
      <w:pPr>
        <w:numPr>
          <w:ilvl w:val="0"/>
          <w:numId w:val="7"/>
        </w:numPr>
        <w:autoSpaceDE w:val="0"/>
        <w:autoSpaceDN w:val="0"/>
        <w:adjustRightInd w:val="0"/>
        <w:rPr>
          <w:rFonts w:ascii="Book Antiqua" w:hAnsi="Book Antiqua"/>
        </w:rPr>
      </w:pPr>
      <w:r w:rsidRPr="00355FC1">
        <w:rPr>
          <w:rFonts w:ascii="Book Antiqua" w:hAnsi="Book Antiqua"/>
        </w:rPr>
        <w:t>Completing dialogue or conversation through written prompts</w:t>
      </w:r>
    </w:p>
    <w:p w:rsidR="00355FC1" w:rsidRPr="00355FC1" w:rsidRDefault="00355FC1" w:rsidP="00AD4917">
      <w:pPr>
        <w:numPr>
          <w:ilvl w:val="0"/>
          <w:numId w:val="7"/>
        </w:numPr>
        <w:autoSpaceDE w:val="0"/>
        <w:autoSpaceDN w:val="0"/>
        <w:adjustRightInd w:val="0"/>
        <w:rPr>
          <w:rFonts w:ascii="Book Antiqua" w:hAnsi="Book Antiqua"/>
        </w:rPr>
      </w:pPr>
      <w:r w:rsidRPr="00355FC1">
        <w:rPr>
          <w:rFonts w:ascii="Book Antiqua" w:hAnsi="Book Antiqua"/>
        </w:rPr>
        <w:t>Debating, either one-on-one or taking turns in small groups</w:t>
      </w:r>
    </w:p>
    <w:p w:rsidR="00355FC1" w:rsidRPr="00007BA1" w:rsidRDefault="00355FC1" w:rsidP="00BC6C83">
      <w:pPr>
        <w:numPr>
          <w:ilvl w:val="0"/>
          <w:numId w:val="7"/>
        </w:numPr>
        <w:autoSpaceDE w:val="0"/>
        <w:autoSpaceDN w:val="0"/>
        <w:adjustRightInd w:val="0"/>
        <w:rPr>
          <w:rFonts w:ascii="Book Antiqua" w:hAnsi="Book Antiqua"/>
        </w:rPr>
      </w:pPr>
      <w:r w:rsidRPr="00007BA1">
        <w:rPr>
          <w:rFonts w:ascii="Book Antiqua" w:hAnsi="Book Antiqua"/>
        </w:rPr>
        <w:t>Brainstorming</w:t>
      </w:r>
      <w:r w:rsidR="00007BA1" w:rsidRPr="00007BA1">
        <w:rPr>
          <w:rFonts w:ascii="Book Antiqua" w:hAnsi="Book Antiqua"/>
        </w:rPr>
        <w:t xml:space="preserve"> and </w:t>
      </w:r>
      <w:r w:rsidR="00007BA1">
        <w:rPr>
          <w:rFonts w:ascii="Book Antiqua" w:hAnsi="Book Antiqua"/>
        </w:rPr>
        <w:t>f</w:t>
      </w:r>
      <w:r w:rsidR="00007BA1" w:rsidRPr="00007BA1">
        <w:rPr>
          <w:rFonts w:ascii="Book Antiqua" w:hAnsi="Book Antiqua"/>
        </w:rPr>
        <w:t>inalizing</w:t>
      </w:r>
      <w:r w:rsidRPr="00007BA1">
        <w:rPr>
          <w:rFonts w:ascii="Book Antiqua" w:hAnsi="Book Antiqua"/>
        </w:rPr>
        <w:t xml:space="preserve"> </w:t>
      </w:r>
      <w:r w:rsidR="00007BA1" w:rsidRPr="00007BA1">
        <w:rPr>
          <w:rFonts w:ascii="Book Antiqua" w:hAnsi="Book Antiqua"/>
        </w:rPr>
        <w:t>incomplete</w:t>
      </w:r>
      <w:r w:rsidRPr="00007BA1">
        <w:rPr>
          <w:rFonts w:ascii="Book Antiqua" w:hAnsi="Book Antiqua"/>
        </w:rPr>
        <w:t xml:space="preserve"> </w:t>
      </w:r>
      <w:r w:rsidR="00007BA1">
        <w:rPr>
          <w:rFonts w:ascii="Book Antiqua" w:hAnsi="Book Antiqua"/>
        </w:rPr>
        <w:t>tasks</w:t>
      </w:r>
    </w:p>
    <w:p w:rsidR="00AD4917" w:rsidRDefault="00AD4917" w:rsidP="00AD4917">
      <w:pPr>
        <w:numPr>
          <w:ilvl w:val="0"/>
          <w:numId w:val="7"/>
        </w:num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>Engaging in collaborative cooperative learning activities</w:t>
      </w:r>
    </w:p>
    <w:p w:rsidR="00D62763" w:rsidRPr="00CE7DCD" w:rsidRDefault="00D62763" w:rsidP="00CE7DCD">
      <w:pPr>
        <w:autoSpaceDE w:val="0"/>
        <w:autoSpaceDN w:val="0"/>
        <w:adjustRightInd w:val="0"/>
        <w:rPr>
          <w:rFonts w:ascii="Book Antiqua" w:hAnsi="Book Antiqua"/>
        </w:rPr>
      </w:pPr>
    </w:p>
    <w:p w:rsidR="008675E2" w:rsidRPr="00CE7DCD" w:rsidRDefault="008675E2" w:rsidP="00CE7DCD">
      <w:pPr>
        <w:autoSpaceDE w:val="0"/>
        <w:autoSpaceDN w:val="0"/>
        <w:adjustRightInd w:val="0"/>
        <w:rPr>
          <w:rFonts w:ascii="Book Antiqua" w:hAnsi="Book Antiqua"/>
          <w:b/>
        </w:rPr>
      </w:pPr>
      <w:r w:rsidRPr="00CE7DCD">
        <w:rPr>
          <w:rFonts w:ascii="Book Antiqua" w:hAnsi="Book Antiqua"/>
          <w:b/>
        </w:rPr>
        <w:t>HOMEWORK EXPECTATIONS:</w:t>
      </w:r>
    </w:p>
    <w:p w:rsidR="005C6DC0" w:rsidRDefault="008675E2" w:rsidP="005C6DC0">
      <w:pPr>
        <w:autoSpaceDE w:val="0"/>
        <w:autoSpaceDN w:val="0"/>
        <w:adjustRightInd w:val="0"/>
        <w:ind w:firstLine="720"/>
        <w:rPr>
          <w:rFonts w:ascii="Book Antiqua" w:hAnsi="Book Antiqua"/>
        </w:rPr>
      </w:pPr>
      <w:r w:rsidRPr="00CE7DCD">
        <w:rPr>
          <w:rFonts w:ascii="Book Antiqua" w:hAnsi="Book Antiqua"/>
        </w:rPr>
        <w:t>Students are expected to complete homework assignment</w:t>
      </w:r>
      <w:r w:rsidR="00DE6703">
        <w:rPr>
          <w:rFonts w:ascii="Book Antiqua" w:hAnsi="Book Antiqua"/>
        </w:rPr>
        <w:t>s</w:t>
      </w:r>
      <w:r w:rsidRPr="00CE7DCD">
        <w:rPr>
          <w:rFonts w:ascii="Book Antiqua" w:hAnsi="Book Antiqua"/>
        </w:rPr>
        <w:t xml:space="preserve"> </w:t>
      </w:r>
      <w:r w:rsidR="005C6DC0">
        <w:rPr>
          <w:rFonts w:ascii="Book Antiqua" w:hAnsi="Book Antiqua"/>
        </w:rPr>
        <w:t xml:space="preserve">that will be in the level of </w:t>
      </w:r>
      <w:r w:rsidRPr="00CE7DCD">
        <w:rPr>
          <w:rFonts w:ascii="Book Antiqua" w:hAnsi="Book Antiqua"/>
        </w:rPr>
        <w:t>the individual</w:t>
      </w:r>
      <w:r w:rsidR="00B3734A">
        <w:rPr>
          <w:rFonts w:ascii="Book Antiqua" w:hAnsi="Book Antiqua"/>
        </w:rPr>
        <w:t>’s</w:t>
      </w:r>
      <w:r w:rsidRPr="00CE7DCD">
        <w:rPr>
          <w:rFonts w:ascii="Book Antiqua" w:hAnsi="Book Antiqua"/>
        </w:rPr>
        <w:t xml:space="preserve"> English language proficiency. </w:t>
      </w:r>
      <w:r w:rsidR="005C6DC0">
        <w:rPr>
          <w:rFonts w:ascii="Book Antiqua" w:hAnsi="Book Antiqua"/>
        </w:rPr>
        <w:t>Homework will be assigned 4 out of 5 days per week</w:t>
      </w:r>
      <w:r w:rsidR="00715B10">
        <w:rPr>
          <w:rFonts w:ascii="Book Antiqua" w:hAnsi="Book Antiqua"/>
        </w:rPr>
        <w:t xml:space="preserve"> and e</w:t>
      </w:r>
      <w:r w:rsidRPr="00CE7DCD">
        <w:rPr>
          <w:rFonts w:ascii="Book Antiqua" w:hAnsi="Book Antiqua"/>
        </w:rPr>
        <w:t xml:space="preserve">xpected to </w:t>
      </w:r>
      <w:r w:rsidR="00B3734A">
        <w:rPr>
          <w:rFonts w:ascii="Book Antiqua" w:hAnsi="Book Antiqua"/>
        </w:rPr>
        <w:t>be passed in</w:t>
      </w:r>
      <w:r w:rsidRPr="00CE7DCD">
        <w:rPr>
          <w:rFonts w:ascii="Book Antiqua" w:hAnsi="Book Antiqua"/>
        </w:rPr>
        <w:t xml:space="preserve"> </w:t>
      </w:r>
      <w:r w:rsidR="00C968A2">
        <w:rPr>
          <w:rFonts w:ascii="Book Antiqua" w:hAnsi="Book Antiqua"/>
        </w:rPr>
        <w:t xml:space="preserve">on </w:t>
      </w:r>
      <w:r w:rsidRPr="00CE7DCD">
        <w:rPr>
          <w:rFonts w:ascii="Book Antiqua" w:hAnsi="Book Antiqua"/>
        </w:rPr>
        <w:t xml:space="preserve">the day it is due. </w:t>
      </w:r>
      <w:r w:rsidR="00DE6703">
        <w:rPr>
          <w:rFonts w:ascii="Book Antiqua" w:hAnsi="Book Antiqua"/>
        </w:rPr>
        <w:t xml:space="preserve">If the student is absent, it is their responsibility to ask what they have missed </w:t>
      </w:r>
      <w:r w:rsidR="00B3734A">
        <w:rPr>
          <w:rFonts w:ascii="Book Antiqua" w:hAnsi="Book Antiqua"/>
        </w:rPr>
        <w:t xml:space="preserve">upon </w:t>
      </w:r>
      <w:bookmarkStart w:id="0" w:name="_GoBack"/>
      <w:bookmarkEnd w:id="0"/>
      <w:r w:rsidR="00B3734A">
        <w:rPr>
          <w:rFonts w:ascii="Book Antiqua" w:hAnsi="Book Antiqua"/>
        </w:rPr>
        <w:t>returning</w:t>
      </w:r>
      <w:r w:rsidR="00DE6703">
        <w:rPr>
          <w:rFonts w:ascii="Book Antiqua" w:hAnsi="Book Antiqua"/>
        </w:rPr>
        <w:t xml:space="preserve"> to school.</w:t>
      </w:r>
    </w:p>
    <w:p w:rsidR="005C6DC0" w:rsidRPr="00CE7DCD" w:rsidRDefault="005C6DC0" w:rsidP="005C6DC0">
      <w:pPr>
        <w:autoSpaceDE w:val="0"/>
        <w:autoSpaceDN w:val="0"/>
        <w:adjustRightInd w:val="0"/>
        <w:ind w:firstLine="720"/>
        <w:rPr>
          <w:rFonts w:ascii="Book Antiqua" w:hAnsi="Book Antiqua"/>
        </w:rPr>
      </w:pPr>
    </w:p>
    <w:p w:rsidR="00514D11" w:rsidRPr="00CE7DCD" w:rsidRDefault="00514D11" w:rsidP="00CE7DCD">
      <w:pPr>
        <w:autoSpaceDE w:val="0"/>
        <w:autoSpaceDN w:val="0"/>
        <w:adjustRightInd w:val="0"/>
        <w:rPr>
          <w:rFonts w:ascii="Book Antiqua" w:hAnsi="Book Antiqua"/>
          <w:b/>
        </w:rPr>
      </w:pPr>
      <w:r w:rsidRPr="00CE7DCD">
        <w:rPr>
          <w:rFonts w:ascii="Book Antiqua" w:hAnsi="Book Antiqua"/>
          <w:b/>
        </w:rPr>
        <w:t>MATERIALS:</w:t>
      </w:r>
    </w:p>
    <w:p w:rsidR="00BC2493" w:rsidRPr="00007BA1" w:rsidRDefault="00BC2493" w:rsidP="00166A47">
      <w:pPr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/>
        </w:rPr>
      </w:pPr>
      <w:r w:rsidRPr="00007BA1">
        <w:rPr>
          <w:rFonts w:ascii="Book Antiqua" w:hAnsi="Book Antiqua"/>
        </w:rPr>
        <w:t xml:space="preserve">2 One Subject </w:t>
      </w:r>
      <w:r w:rsidR="00DE6703" w:rsidRPr="00007BA1">
        <w:rPr>
          <w:rFonts w:ascii="Book Antiqua" w:hAnsi="Book Antiqua"/>
        </w:rPr>
        <w:t>N</w:t>
      </w:r>
      <w:r w:rsidR="00514D11" w:rsidRPr="00007BA1">
        <w:rPr>
          <w:rFonts w:ascii="Book Antiqua" w:hAnsi="Book Antiqua"/>
        </w:rPr>
        <w:t>otebook</w:t>
      </w:r>
      <w:r w:rsidR="00007BA1" w:rsidRPr="00007BA1">
        <w:rPr>
          <w:rFonts w:ascii="Book Antiqua" w:hAnsi="Book Antiqua"/>
        </w:rPr>
        <w:t>/</w:t>
      </w:r>
      <w:r w:rsidRPr="00007BA1">
        <w:rPr>
          <w:rFonts w:ascii="Book Antiqua" w:hAnsi="Book Antiqua"/>
        </w:rPr>
        <w:t>1 Three Ring Binder</w:t>
      </w:r>
      <w:r w:rsidR="00007BA1" w:rsidRPr="00007BA1">
        <w:rPr>
          <w:rFonts w:ascii="Book Antiqua" w:hAnsi="Book Antiqua"/>
        </w:rPr>
        <w:t>/</w:t>
      </w:r>
      <w:r w:rsidRPr="00007BA1">
        <w:rPr>
          <w:rFonts w:ascii="Book Antiqua" w:hAnsi="Book Antiqua"/>
        </w:rPr>
        <w:t>2 Pocket Folders</w:t>
      </w:r>
    </w:p>
    <w:p w:rsidR="00514D11" w:rsidRPr="00007BA1" w:rsidRDefault="00514D11" w:rsidP="0093581A">
      <w:pPr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/>
        </w:rPr>
      </w:pPr>
      <w:r w:rsidRPr="00007BA1">
        <w:rPr>
          <w:rFonts w:ascii="Book Antiqua" w:hAnsi="Book Antiqua"/>
        </w:rPr>
        <w:t>Pen</w:t>
      </w:r>
      <w:r w:rsidR="00BC2493" w:rsidRPr="00007BA1">
        <w:rPr>
          <w:rFonts w:ascii="Book Antiqua" w:hAnsi="Book Antiqua"/>
        </w:rPr>
        <w:t>s</w:t>
      </w:r>
      <w:r w:rsidRPr="00007BA1">
        <w:rPr>
          <w:rFonts w:ascii="Book Antiqua" w:hAnsi="Book Antiqua"/>
        </w:rPr>
        <w:t>/Pencil</w:t>
      </w:r>
      <w:r w:rsidR="00BC2493" w:rsidRPr="00007BA1">
        <w:rPr>
          <w:rFonts w:ascii="Book Antiqua" w:hAnsi="Book Antiqua"/>
        </w:rPr>
        <w:t>s</w:t>
      </w:r>
      <w:r w:rsidR="00007BA1" w:rsidRPr="00007BA1">
        <w:rPr>
          <w:rFonts w:ascii="Book Antiqua" w:hAnsi="Book Antiqua"/>
        </w:rPr>
        <w:t>/</w:t>
      </w:r>
      <w:r w:rsidRPr="00007BA1">
        <w:rPr>
          <w:rFonts w:ascii="Book Antiqua" w:hAnsi="Book Antiqua"/>
        </w:rPr>
        <w:t>Highlighters</w:t>
      </w:r>
      <w:r w:rsidR="00007BA1">
        <w:rPr>
          <w:rFonts w:ascii="Book Antiqua" w:hAnsi="Book Antiqua"/>
        </w:rPr>
        <w:t>/Color pencils</w:t>
      </w:r>
    </w:p>
    <w:p w:rsidR="00514D11" w:rsidRPr="00CE7DCD" w:rsidRDefault="00514D11" w:rsidP="00DE6703">
      <w:pPr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/>
        </w:rPr>
      </w:pPr>
      <w:r w:rsidRPr="00CE7DCD">
        <w:rPr>
          <w:rFonts w:ascii="Book Antiqua" w:hAnsi="Book Antiqua"/>
        </w:rPr>
        <w:t>Agenda Book (provided by school)</w:t>
      </w:r>
    </w:p>
    <w:p w:rsidR="00D62763" w:rsidRPr="00CE7DCD" w:rsidRDefault="00D62763" w:rsidP="00CE7DCD">
      <w:pPr>
        <w:autoSpaceDE w:val="0"/>
        <w:autoSpaceDN w:val="0"/>
        <w:adjustRightInd w:val="0"/>
        <w:rPr>
          <w:rFonts w:ascii="Book Antiqua" w:hAnsi="Book Antiqua"/>
          <w:b/>
        </w:rPr>
      </w:pPr>
    </w:p>
    <w:p w:rsidR="008675E2" w:rsidRPr="00CE7DCD" w:rsidRDefault="008675E2" w:rsidP="00CE7DCD">
      <w:pPr>
        <w:autoSpaceDE w:val="0"/>
        <w:autoSpaceDN w:val="0"/>
        <w:adjustRightInd w:val="0"/>
        <w:rPr>
          <w:rFonts w:ascii="Book Antiqua" w:hAnsi="Book Antiqua"/>
          <w:b/>
        </w:rPr>
      </w:pPr>
      <w:r w:rsidRPr="00CE7DCD">
        <w:rPr>
          <w:rFonts w:ascii="Book Antiqua" w:hAnsi="Book Antiqua"/>
          <w:b/>
        </w:rPr>
        <w:t>GRADING POLICY:</w:t>
      </w:r>
    </w:p>
    <w:p w:rsidR="00B21677" w:rsidRDefault="00B21677" w:rsidP="00CE7DCD">
      <w:pPr>
        <w:autoSpaceDE w:val="0"/>
        <w:autoSpaceDN w:val="0"/>
        <w:adjustRightInd w:val="0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25%</w:t>
      </w:r>
      <w:r w:rsidR="008675E2" w:rsidRPr="00CE7DCD">
        <w:rPr>
          <w:rFonts w:ascii="Book Antiqua" w:hAnsi="Book Antiqua"/>
        </w:rPr>
        <w:t xml:space="preserve"> class participation</w:t>
      </w:r>
      <w:r w:rsidR="00B77529">
        <w:rPr>
          <w:rFonts w:ascii="Book Antiqua" w:hAnsi="Book Antiqua"/>
        </w:rPr>
        <w:t xml:space="preserve"> </w:t>
      </w:r>
      <w:r w:rsidR="00007BA1">
        <w:rPr>
          <w:rFonts w:ascii="Book Antiqua" w:hAnsi="Book Antiqua"/>
        </w:rPr>
        <w:t xml:space="preserve">/ </w:t>
      </w:r>
      <w:r>
        <w:rPr>
          <w:rFonts w:ascii="Book Antiqua" w:hAnsi="Book Antiqua"/>
        </w:rPr>
        <w:t xml:space="preserve">25% </w:t>
      </w:r>
      <w:r w:rsidR="00B77529">
        <w:rPr>
          <w:rFonts w:ascii="Book Antiqua" w:hAnsi="Book Antiqua"/>
        </w:rPr>
        <w:t>classroom work assignments</w:t>
      </w:r>
      <w:r>
        <w:rPr>
          <w:rFonts w:ascii="Book Antiqua" w:hAnsi="Book Antiqua"/>
        </w:rPr>
        <w:t xml:space="preserve"> and projects</w:t>
      </w:r>
    </w:p>
    <w:p w:rsidR="008675E2" w:rsidRPr="00CE7DCD" w:rsidRDefault="00B21677" w:rsidP="00CE7DCD">
      <w:pPr>
        <w:autoSpaceDE w:val="0"/>
        <w:autoSpaceDN w:val="0"/>
        <w:adjustRightInd w:val="0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25%</w:t>
      </w:r>
      <w:r w:rsidR="00B77529">
        <w:rPr>
          <w:rFonts w:ascii="Book Antiqua" w:hAnsi="Book Antiqua"/>
        </w:rPr>
        <w:t xml:space="preserve"> homework</w:t>
      </w:r>
      <w:r w:rsidR="00007BA1">
        <w:rPr>
          <w:rFonts w:ascii="Book Antiqua" w:hAnsi="Book Antiqua"/>
        </w:rPr>
        <w:t xml:space="preserve"> / </w:t>
      </w:r>
      <w:r>
        <w:rPr>
          <w:rFonts w:ascii="Book Antiqua" w:hAnsi="Book Antiqua"/>
        </w:rPr>
        <w:t>25%</w:t>
      </w:r>
      <w:r w:rsidR="00B77529">
        <w:rPr>
          <w:rFonts w:ascii="Book Antiqua" w:hAnsi="Book Antiqua"/>
        </w:rPr>
        <w:t xml:space="preserve"> quizzes and</w:t>
      </w:r>
      <w:r w:rsidR="008675E2" w:rsidRPr="00CE7DCD">
        <w:rPr>
          <w:rFonts w:ascii="Book Antiqua" w:hAnsi="Book Antiqua"/>
        </w:rPr>
        <w:t xml:space="preserve"> tests</w:t>
      </w:r>
    </w:p>
    <w:sectPr w:rsidR="008675E2" w:rsidRPr="00CE7DCD" w:rsidSect="00007BA1">
      <w:footerReference w:type="default" r:id="rId8"/>
      <w:pgSz w:w="12240" w:h="15840"/>
      <w:pgMar w:top="630" w:right="900" w:bottom="99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AE5" w:rsidRDefault="00075AE5" w:rsidP="009A446B">
      <w:r>
        <w:separator/>
      </w:r>
    </w:p>
  </w:endnote>
  <w:endnote w:type="continuationSeparator" w:id="0">
    <w:p w:rsidR="00075AE5" w:rsidRDefault="00075AE5" w:rsidP="009A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677" w:rsidRDefault="00B21677">
    <w:pPr>
      <w:pStyle w:val="Footer"/>
    </w:pPr>
    <w:proofErr w:type="spellStart"/>
    <w:r>
      <w:t>B</w:t>
    </w:r>
    <w:r w:rsidR="0089526F">
      <w:t>MMS_ELMs.Sala</w:t>
    </w:r>
    <w:r>
      <w:t>Syllabus</w:t>
    </w:r>
    <w:proofErr w:type="spellEnd"/>
  </w:p>
  <w:p w:rsidR="009A446B" w:rsidRDefault="009A4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AE5" w:rsidRDefault="00075AE5" w:rsidP="009A446B">
      <w:r>
        <w:separator/>
      </w:r>
    </w:p>
  </w:footnote>
  <w:footnote w:type="continuationSeparator" w:id="0">
    <w:p w:rsidR="00075AE5" w:rsidRDefault="00075AE5" w:rsidP="009A4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7689"/>
    <w:multiLevelType w:val="hybridMultilevel"/>
    <w:tmpl w:val="61C64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4A09"/>
    <w:multiLevelType w:val="hybridMultilevel"/>
    <w:tmpl w:val="611E20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887673"/>
    <w:multiLevelType w:val="hybridMultilevel"/>
    <w:tmpl w:val="B794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25EAE"/>
    <w:multiLevelType w:val="multilevel"/>
    <w:tmpl w:val="EE1E927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0330C"/>
    <w:multiLevelType w:val="multilevel"/>
    <w:tmpl w:val="418E7966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BF19D7"/>
    <w:multiLevelType w:val="multilevel"/>
    <w:tmpl w:val="F9C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F20930"/>
    <w:multiLevelType w:val="hybridMultilevel"/>
    <w:tmpl w:val="C0C49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B074A"/>
    <w:multiLevelType w:val="hybridMultilevel"/>
    <w:tmpl w:val="8B769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E2"/>
    <w:rsid w:val="00007BA1"/>
    <w:rsid w:val="000234AE"/>
    <w:rsid w:val="00075AE5"/>
    <w:rsid w:val="00086CDE"/>
    <w:rsid w:val="000D4646"/>
    <w:rsid w:val="00116AED"/>
    <w:rsid w:val="00197A8F"/>
    <w:rsid w:val="002130DF"/>
    <w:rsid w:val="002260B7"/>
    <w:rsid w:val="002847DB"/>
    <w:rsid w:val="00321C38"/>
    <w:rsid w:val="00355FC1"/>
    <w:rsid w:val="003C041A"/>
    <w:rsid w:val="003E30EE"/>
    <w:rsid w:val="003F0B3A"/>
    <w:rsid w:val="004501B0"/>
    <w:rsid w:val="00494C4A"/>
    <w:rsid w:val="00514D11"/>
    <w:rsid w:val="005C6DC0"/>
    <w:rsid w:val="00603CEF"/>
    <w:rsid w:val="00612BE3"/>
    <w:rsid w:val="00667BBE"/>
    <w:rsid w:val="00715B10"/>
    <w:rsid w:val="00747DF1"/>
    <w:rsid w:val="008133ED"/>
    <w:rsid w:val="0083452D"/>
    <w:rsid w:val="008675E2"/>
    <w:rsid w:val="00887278"/>
    <w:rsid w:val="0089526F"/>
    <w:rsid w:val="008B6ABF"/>
    <w:rsid w:val="009A446B"/>
    <w:rsid w:val="009F54FC"/>
    <w:rsid w:val="00A31541"/>
    <w:rsid w:val="00A468F3"/>
    <w:rsid w:val="00A567D5"/>
    <w:rsid w:val="00A816BE"/>
    <w:rsid w:val="00A97912"/>
    <w:rsid w:val="00AD4917"/>
    <w:rsid w:val="00B21677"/>
    <w:rsid w:val="00B3734A"/>
    <w:rsid w:val="00B77529"/>
    <w:rsid w:val="00BC2493"/>
    <w:rsid w:val="00C2727B"/>
    <w:rsid w:val="00C35EF8"/>
    <w:rsid w:val="00C968A2"/>
    <w:rsid w:val="00CC1B7F"/>
    <w:rsid w:val="00CE7DCD"/>
    <w:rsid w:val="00D05BBD"/>
    <w:rsid w:val="00D62763"/>
    <w:rsid w:val="00DE6703"/>
    <w:rsid w:val="00E17A7F"/>
    <w:rsid w:val="00E202AB"/>
    <w:rsid w:val="00E52E82"/>
    <w:rsid w:val="00E61ED2"/>
    <w:rsid w:val="00E71927"/>
    <w:rsid w:val="00E74A8D"/>
    <w:rsid w:val="00EC44C4"/>
    <w:rsid w:val="00F6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EF0FB-FAEB-4AB7-B87D-72CF7432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54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A4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446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4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446B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BC249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67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asala@quincypublicshoo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Point Webster Middle School</vt:lpstr>
    </vt:vector>
  </TitlesOfParts>
  <Company>Quincy Public Schools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 Webster Middle School</dc:title>
  <dc:subject/>
  <dc:creator>kcronin</dc:creator>
  <cp:keywords/>
  <cp:lastModifiedBy>Windows User</cp:lastModifiedBy>
  <cp:revision>7</cp:revision>
  <cp:lastPrinted>2015-09-15T19:26:00Z</cp:lastPrinted>
  <dcterms:created xsi:type="dcterms:W3CDTF">2018-09-06T00:18:00Z</dcterms:created>
  <dcterms:modified xsi:type="dcterms:W3CDTF">2018-09-06T02:47:00Z</dcterms:modified>
</cp:coreProperties>
</file>